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-1050925</wp:posOffset>
            </wp:positionH>
            <wp:positionV relativeFrom="paragraph">
              <wp:posOffset>-240030</wp:posOffset>
            </wp:positionV>
            <wp:extent cx="7479030" cy="10444480"/>
            <wp:effectExtent l="19050" t="0" r="7620" b="0"/>
            <wp:wrapNone/>
            <wp:docPr id="1" name="Рисунок 0" descr="метод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тод совете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79030" cy="1044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1F620B" w:rsidRDefault="001F620B" w:rsidP="00621624">
      <w:pPr>
        <w:spacing w:line="240" w:lineRule="exact"/>
        <w:jc w:val="center"/>
        <w:rPr>
          <w:rFonts w:eastAsia="Times New Roman"/>
          <w:b/>
        </w:rPr>
      </w:pPr>
    </w:p>
    <w:p w:rsidR="00621624" w:rsidRDefault="00621624" w:rsidP="00284C8D">
      <w:pPr>
        <w:spacing w:line="240" w:lineRule="exact"/>
        <w:rPr>
          <w:rFonts w:eastAsia="Times New Roman"/>
        </w:rPr>
      </w:pPr>
    </w:p>
    <w:p w:rsidR="00284C8D" w:rsidRPr="00621624" w:rsidRDefault="00284C8D" w:rsidP="00621624">
      <w:pPr>
        <w:spacing w:line="240" w:lineRule="exact"/>
        <w:ind w:left="3969"/>
        <w:rPr>
          <w:rFonts w:eastAsia="Times New Roman"/>
        </w:rPr>
      </w:pP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Обсуждение рабочих, инновационных, экспериментальных программ и рекомендация их педагогическому совету для обсуждения и утверждения.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Оценка деятельности членов педагогического коллектива, рекомендации по аттестации учителей, присвоению категорий,  представлению званиям, наградам и другим поощрениям.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Организация общего руководства методической, научной, инновационной деятельностью, проведение школьных научно-практических конференций, педагогических чтений, семинаров, «круглых столов», методических конкурсов, выставок, смотров, Дней творческого учителя и др.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Планирование и организация работы временных творческих коллективов, которые создаются по инициативе учителей, руководителей школы с целью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разработка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Определение направлений работы школы молодого учителя и наставничества.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</w:p>
    <w:p w:rsidR="00E61820" w:rsidRDefault="00E61820" w:rsidP="00E61820">
      <w:pPr>
        <w:pStyle w:val="a3"/>
        <w:numPr>
          <w:ilvl w:val="0"/>
          <w:numId w:val="4"/>
        </w:numPr>
        <w:tabs>
          <w:tab w:val="left" w:pos="0"/>
        </w:tabs>
        <w:spacing w:after="0"/>
        <w:ind w:left="0" w:firstLine="0"/>
        <w:jc w:val="center"/>
        <w:rPr>
          <w:b/>
        </w:rPr>
      </w:pPr>
      <w:r>
        <w:rPr>
          <w:b/>
        </w:rPr>
        <w:t>Порядок формирования методического совета.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 xml:space="preserve"> 4.1.  Членами методического совета могут являться руководители школьных методических объединений, зам</w:t>
      </w:r>
      <w:proofErr w:type="gramStart"/>
      <w:r>
        <w:t>.д</w:t>
      </w:r>
      <w:proofErr w:type="gramEnd"/>
      <w:r>
        <w:t>иректора по учебно-воспитательной (воспитательной) работе, руководители творческих коллективов, учителя-новаторы  и т.п.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4.2.  Во главе методического совета стоит Председатель, который избирается или назначается.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 xml:space="preserve"> 4.3. Из числа членов методического совета голосованием  избирается секретарь, который ведёт протоколы заседаний.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center"/>
        <w:rPr>
          <w:b/>
        </w:rPr>
      </w:pPr>
    </w:p>
    <w:p w:rsidR="00E61820" w:rsidRDefault="00E61820" w:rsidP="00E61820">
      <w:pPr>
        <w:pStyle w:val="a3"/>
        <w:tabs>
          <w:tab w:val="left" w:pos="0"/>
        </w:tabs>
        <w:spacing w:after="0"/>
        <w:jc w:val="center"/>
        <w:rPr>
          <w:b/>
        </w:rPr>
      </w:pPr>
      <w:r>
        <w:rPr>
          <w:b/>
        </w:rPr>
        <w:t>5.Организация деятельности методического совета.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 xml:space="preserve">5.1.  Периодичность заседаний методического совета определяется его членами (но не реже одного раза в четверть). </w:t>
      </w:r>
    </w:p>
    <w:p w:rsidR="00063070" w:rsidRDefault="00063070" w:rsidP="00E61820">
      <w:pPr>
        <w:pStyle w:val="a3"/>
        <w:tabs>
          <w:tab w:val="left" w:pos="0"/>
        </w:tabs>
        <w:spacing w:after="0"/>
        <w:jc w:val="both"/>
      </w:pPr>
      <w:r>
        <w:t xml:space="preserve">5.2. </w:t>
      </w:r>
      <w:r w:rsidR="004D031E">
        <w:t>В состав Совета входят руководители методических объединений, опытные педагоги, заместители директора школы. Руководителем Совета является заместитель директора по учебной работе школы.</w:t>
      </w:r>
    </w:p>
    <w:p w:rsidR="00B34111" w:rsidRDefault="00B34111" w:rsidP="00E61820">
      <w:pPr>
        <w:pStyle w:val="a3"/>
        <w:tabs>
          <w:tab w:val="left" w:pos="0"/>
        </w:tabs>
        <w:spacing w:after="0"/>
        <w:jc w:val="both"/>
      </w:pPr>
      <w:r>
        <w:t>5.3. Работа Совета осуществляется на основе годового плана. План составляется руководителем Совета, рассматривается на заседании методического совета, согласовывается с директором школы.</w:t>
      </w:r>
    </w:p>
    <w:p w:rsidR="00B34111" w:rsidRPr="00B34111" w:rsidRDefault="00B34111" w:rsidP="00E61820">
      <w:pPr>
        <w:pStyle w:val="a3"/>
        <w:tabs>
          <w:tab w:val="left" w:pos="0"/>
        </w:tabs>
        <w:spacing w:after="0"/>
        <w:jc w:val="both"/>
      </w:pPr>
      <w:r>
        <w:t>5.4. По каждому из обсуждаемых на заседании вопросов принимаются рекомендации, которые фиксируются в журнале протоколов.</w:t>
      </w:r>
    </w:p>
    <w:p w:rsidR="0064044F" w:rsidRDefault="0064044F"/>
    <w:sectPr w:rsidR="0064044F" w:rsidSect="006216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nsid w:val="066F7CE1"/>
    <w:multiLevelType w:val="hybridMultilevel"/>
    <w:tmpl w:val="25C4165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1820"/>
    <w:rsid w:val="00063070"/>
    <w:rsid w:val="001F620B"/>
    <w:rsid w:val="00284C8D"/>
    <w:rsid w:val="004D031E"/>
    <w:rsid w:val="00602611"/>
    <w:rsid w:val="00621624"/>
    <w:rsid w:val="0064044F"/>
    <w:rsid w:val="007825FD"/>
    <w:rsid w:val="0088584F"/>
    <w:rsid w:val="00B34111"/>
    <w:rsid w:val="00C67A6A"/>
    <w:rsid w:val="00DE5F5D"/>
    <w:rsid w:val="00E61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2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618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6182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112">
    <w:name w:val="Стиль Заголовок 1 + 12 пт не полужирный По левому краю"/>
    <w:basedOn w:val="a"/>
    <w:rsid w:val="00E61820"/>
    <w:rPr>
      <w:b/>
    </w:rPr>
  </w:style>
  <w:style w:type="paragraph" w:styleId="a5">
    <w:name w:val="Balloon Text"/>
    <w:basedOn w:val="a"/>
    <w:link w:val="a6"/>
    <w:uiPriority w:val="99"/>
    <w:semiHidden/>
    <w:unhideWhenUsed/>
    <w:rsid w:val="00DE5F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F5D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63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2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618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6182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112">
    <w:name w:val="Стиль Заголовок 1 + 12 пт не полужирный По левому краю"/>
    <w:basedOn w:val="a"/>
    <w:rsid w:val="00E61820"/>
    <w:rPr>
      <w:b/>
    </w:rPr>
  </w:style>
  <w:style w:type="paragraph" w:styleId="a5">
    <w:name w:val="Balloon Text"/>
    <w:basedOn w:val="a"/>
    <w:link w:val="a6"/>
    <w:uiPriority w:val="99"/>
    <w:semiHidden/>
    <w:unhideWhenUsed/>
    <w:rsid w:val="00DE5F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F5D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T</cp:lastModifiedBy>
  <cp:revision>2</cp:revision>
  <cp:lastPrinted>2018-08-28T05:10:00Z</cp:lastPrinted>
  <dcterms:created xsi:type="dcterms:W3CDTF">2018-10-15T13:12:00Z</dcterms:created>
  <dcterms:modified xsi:type="dcterms:W3CDTF">2018-10-15T13:12:00Z</dcterms:modified>
</cp:coreProperties>
</file>